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705E19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705E19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Государственной экзаменационной комиссии </w:t>
            </w:r>
          </w:p>
          <w:p w:rsidR="000A08D5" w:rsidRPr="00705E19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 </w:t>
            </w:r>
          </w:p>
          <w:p w:rsidR="000A08D5" w:rsidRPr="00705E19" w:rsidRDefault="0006743B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И.В.</w:t>
            </w:r>
          </w:p>
          <w:p w:rsidR="000A08D5" w:rsidRPr="00705E19" w:rsidRDefault="000A08D5" w:rsidP="0023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705E19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23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Default="009E1242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242">
        <w:rPr>
          <w:rFonts w:ascii="Times New Roman" w:eastAsia="Calibri" w:hAnsi="Times New Roman" w:cs="Times New Roman"/>
          <w:b/>
          <w:sz w:val="28"/>
          <w:szCs w:val="28"/>
        </w:rPr>
        <w:t>43.02.10 ТУРИЗМ</w:t>
      </w:r>
    </w:p>
    <w:p w:rsidR="00165428" w:rsidRP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9E1242" w:rsidRPr="009E1242">
        <w:rPr>
          <w:rFonts w:ascii="Times New Roman" w:eastAsia="Calibri" w:hAnsi="Times New Roman" w:cs="Times New Roman"/>
          <w:b/>
          <w:sz w:val="28"/>
          <w:szCs w:val="28"/>
        </w:rPr>
        <w:t>Специалист по туризму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220AE5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</w:t>
      </w:r>
      <w:r w:rsidR="00231E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9E1242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242">
              <w:rPr>
                <w:rFonts w:ascii="Times New Roman" w:eastAsia="Calibri" w:hAnsi="Times New Roman" w:cs="Times New Roman"/>
                <w:sz w:val="24"/>
                <w:szCs w:val="24"/>
              </w:rPr>
              <w:t>43.02.10 Туризм базовой подготовки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231E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9E1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="009E1242">
              <w:rPr>
                <w:rFonts w:ascii="Times New Roman" w:eastAsia="Calibri" w:hAnsi="Times New Roman" w:cs="Times New Roman"/>
                <w:sz w:val="28"/>
                <w:szCs w:val="28"/>
              </w:rPr>
              <w:t>Сазбандян</w:t>
            </w:r>
            <w:proofErr w:type="spellEnd"/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9E1242" w:rsidRDefault="00DC743A" w:rsidP="00220AE5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9E1242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9E1242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1242">
        <w:rPr>
          <w:rFonts w:ascii="Times New Roman" w:eastAsia="Calibri" w:hAnsi="Times New Roman" w:cs="Times New Roman"/>
          <w:sz w:val="24"/>
          <w:szCs w:val="24"/>
        </w:rPr>
        <w:t>Составитель: _____________________</w:t>
      </w:r>
      <w:r w:rsidRPr="00DC743A">
        <w:rPr>
          <w:rFonts w:ascii="Times New Roman" w:eastAsia="Calibri" w:hAnsi="Times New Roman" w:cs="Times New Roman"/>
          <w:sz w:val="24"/>
          <w:szCs w:val="24"/>
          <w:lang w:val="en-US"/>
        </w:rPr>
        <w:t>_________</w:t>
      </w:r>
      <w:r w:rsidR="009E1242">
        <w:rPr>
          <w:rFonts w:ascii="Times New Roman" w:eastAsia="Calibri" w:hAnsi="Times New Roman" w:cs="Times New Roman"/>
          <w:sz w:val="24"/>
          <w:szCs w:val="24"/>
        </w:rPr>
        <w:t xml:space="preserve">Т.В. </w:t>
      </w:r>
      <w:proofErr w:type="spellStart"/>
      <w:r w:rsidR="009E1242">
        <w:rPr>
          <w:rFonts w:ascii="Times New Roman" w:eastAsia="Calibri" w:hAnsi="Times New Roman" w:cs="Times New Roman"/>
          <w:sz w:val="24"/>
          <w:szCs w:val="24"/>
        </w:rPr>
        <w:t>Сазбандян</w:t>
      </w:r>
      <w:proofErr w:type="spellEnd"/>
      <w:r w:rsidRPr="00DC74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397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F93" w:rsidRPr="003C4F93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Предоставление турагентских услуг.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Выявлять и анализировать запросы потребителя и возможности их реализации.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Информировать потребителя о туристских продуктах.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Взаимодействовать с туроператором по реализации и продвижению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Рассчитывать стоимость турпакета в соответствии с заявкой потребителя.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Оформлять турпакет (турпутевки, ваучеры, страховые полисы).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Выполнять работу по оказанию визовой поддержки потребителю.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Оформлять документы строгой отчетности.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Предоставление услуг по сопровождению туристов.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Контролировать готовность группы, оборудования и транспортных средств к выходу на маршрут.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Инструктировать туристов о правилах поведения на маршруте.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Координировать и контролировать действия туристов на маршруте.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Обеспечивать безопасность туристов на маршруте.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Контролировать качество обслуживания туристов принимающей стороной.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Оформлять отчетную документацию о туристской поездке.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Предоставление туроператорских услуг.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Формировать туристский продукт.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3.3. Рассчитывать стоимость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3.4. Взаимодействовать с </w:t>
      </w:r>
      <w:proofErr w:type="spellStart"/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турагентами</w:t>
      </w:r>
      <w:proofErr w:type="spellEnd"/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и продвижению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Управление функциональным подразделением организации.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Планировать деятельность подразделения.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и контролировать деятельность подчиненных.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Оформлять отчетно-планирующую документацию.</w:t>
      </w:r>
    </w:p>
    <w:p w:rsidR="003C4F93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9E1242">
        <w:rPr>
          <w:rFonts w:ascii="Times New Roman" w:hAnsi="Times New Roman" w:cs="Times New Roman"/>
          <w:sz w:val="28"/>
          <w:szCs w:val="28"/>
        </w:rPr>
        <w:t>7 мая</w:t>
      </w:r>
      <w:r w:rsidRPr="003C4F93">
        <w:rPr>
          <w:rFonts w:ascii="Times New Roman" w:hAnsi="Times New Roman" w:cs="Times New Roman"/>
          <w:sz w:val="28"/>
          <w:szCs w:val="28"/>
        </w:rPr>
        <w:t xml:space="preserve"> 2014 № </w:t>
      </w:r>
      <w:r w:rsidR="009E1242">
        <w:rPr>
          <w:rFonts w:ascii="Times New Roman" w:hAnsi="Times New Roman" w:cs="Times New Roman"/>
          <w:sz w:val="28"/>
          <w:szCs w:val="28"/>
        </w:rPr>
        <w:t>474</w:t>
      </w:r>
      <w:r w:rsidRPr="003C4F93">
        <w:rPr>
          <w:rFonts w:ascii="Times New Roman" w:hAnsi="Times New Roman" w:cs="Times New Roman"/>
          <w:sz w:val="28"/>
          <w:szCs w:val="28"/>
        </w:rPr>
        <w:t xml:space="preserve">, </w:t>
      </w:r>
      <w:r w:rsidR="00220AE5"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20AE5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</w:t>
      </w:r>
      <w:r w:rsidR="009E1242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Российской Федерации от 16 августа 2013 г. N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9E1242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7 мая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2014 г., </w:t>
      </w:r>
      <w:r w:rsidR="009E1242">
        <w:rPr>
          <w:rFonts w:ascii="Times New Roman" w:hAnsi="Times New Roman" w:cs="Times New Roman"/>
          <w:sz w:val="28"/>
          <w:szCs w:val="28"/>
        </w:rPr>
        <w:br/>
      </w:r>
      <w:r w:rsidRPr="00DC743A">
        <w:rPr>
          <w:rFonts w:ascii="Times New Roman" w:hAnsi="Times New Roman" w:cs="Times New Roman"/>
          <w:sz w:val="28"/>
          <w:szCs w:val="28"/>
        </w:rPr>
        <w:t xml:space="preserve">№ </w:t>
      </w:r>
      <w:r w:rsidR="009E1242">
        <w:rPr>
          <w:rFonts w:ascii="Times New Roman" w:hAnsi="Times New Roman" w:cs="Times New Roman"/>
          <w:sz w:val="28"/>
          <w:szCs w:val="28"/>
        </w:rPr>
        <w:t>474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="009E1242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220AE5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22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220AE5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220AE5">
        <w:rPr>
          <w:rFonts w:ascii="Times New Roman" w:hAnsi="Times New Roman" w:cs="Times New Roman"/>
          <w:sz w:val="28"/>
          <w:szCs w:val="28"/>
        </w:rPr>
        <w:t>6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220AE5">
        <w:rPr>
          <w:rFonts w:ascii="Times New Roman" w:hAnsi="Times New Roman" w:cs="Times New Roman"/>
          <w:sz w:val="28"/>
          <w:szCs w:val="28"/>
        </w:rPr>
        <w:t>8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220AE5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="00220AE5">
        <w:rPr>
          <w:rFonts w:ascii="Times New Roman" w:hAnsi="Times New Roman" w:cs="Times New Roman"/>
          <w:sz w:val="28"/>
          <w:szCs w:val="28"/>
        </w:rPr>
        <w:t>8по 30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220AE5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уважительной причине – в течение четырех месяцев со дня подачи явления </w:t>
      </w:r>
      <w:r w:rsidRPr="00C11145">
        <w:rPr>
          <w:rFonts w:ascii="Times New Roman" w:hAnsi="Times New Roman" w:cs="Times New Roman"/>
          <w:sz w:val="28"/>
          <w:szCs w:val="28"/>
        </w:rPr>
        <w:lastRenderedPageBreak/>
        <w:t>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 xml:space="preserve">заместителем директора </w:t>
      </w:r>
      <w:r w:rsidR="009E1242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связанными с тематикой дипломных работ</w:t>
      </w:r>
      <w:r w:rsidR="009E1242">
        <w:rPr>
          <w:rFonts w:ascii="Times New Roman" w:hAnsi="Times New Roman" w:cs="Times New Roman"/>
          <w:sz w:val="28"/>
          <w:szCs w:val="28"/>
        </w:rPr>
        <w:t xml:space="preserve">, </w:t>
      </w:r>
      <w:r w:rsidR="009B7E39">
        <w:rPr>
          <w:rFonts w:ascii="Times New Roman" w:hAnsi="Times New Roman" w:cs="Times New Roman"/>
          <w:sz w:val="28"/>
          <w:szCs w:val="28"/>
        </w:rPr>
        <w:t>или</w:t>
      </w:r>
      <w:r w:rsidR="009E1242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9B7E39" w:rsidRPr="009B7E39">
        <w:rPr>
          <w:rFonts w:ascii="Times New Roman" w:hAnsi="Times New Roman" w:cs="Times New Roman"/>
          <w:sz w:val="28"/>
          <w:szCs w:val="28"/>
        </w:rPr>
        <w:t>работодателей по профилю подготовки выпускников</w:t>
      </w:r>
      <w:r w:rsidRPr="00DC7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9B7E39">
        <w:rPr>
          <w:rFonts w:ascii="Times New Roman" w:hAnsi="Times New Roman" w:cs="Times New Roman"/>
          <w:sz w:val="28"/>
          <w:szCs w:val="28"/>
        </w:rPr>
        <w:t>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</w:t>
      </w:r>
      <w:r w:rsidR="009B7E39">
        <w:rPr>
          <w:rFonts w:ascii="Times New Roman" w:hAnsi="Times New Roman" w:cs="Times New Roman"/>
          <w:sz w:val="28"/>
          <w:szCs w:val="28"/>
        </w:rPr>
        <w:t>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2. </w:t>
      </w:r>
      <w:r w:rsidR="009B7E39">
        <w:rPr>
          <w:rFonts w:ascii="Times New Roman" w:hAnsi="Times New Roman" w:cs="Times New Roman"/>
          <w:sz w:val="28"/>
          <w:szCs w:val="28"/>
        </w:rPr>
        <w:t>З</w:t>
      </w:r>
      <w:r w:rsidRPr="00DC743A">
        <w:rPr>
          <w:rFonts w:ascii="Times New Roman" w:hAnsi="Times New Roman" w:cs="Times New Roman"/>
          <w:sz w:val="28"/>
          <w:szCs w:val="28"/>
        </w:rPr>
        <w:t>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9B7E39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</w:t>
      </w:r>
      <w:r w:rsidR="00DC743A"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адание.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57683A">
        <w:rPr>
          <w:rFonts w:ascii="Times New Roman" w:hAnsi="Times New Roman" w:cs="Times New Roman"/>
          <w:sz w:val="28"/>
          <w:szCs w:val="28"/>
        </w:rPr>
        <w:t>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743A" w:rsidRPr="0057683A">
        <w:rPr>
          <w:rFonts w:ascii="Times New Roman" w:hAnsi="Times New Roman" w:cs="Times New Roman"/>
          <w:sz w:val="28"/>
          <w:szCs w:val="28"/>
        </w:rPr>
        <w:t>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9B7E39" w:rsidRPr="009B7E39">
        <w:rPr>
          <w:rFonts w:ascii="Times New Roman" w:hAnsi="Times New Roman" w:cs="Times New Roman"/>
          <w:sz w:val="28"/>
          <w:szCs w:val="28"/>
        </w:rPr>
        <w:t>Специалист по туризму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9B7E39">
        <w:rPr>
          <w:rFonts w:ascii="Times New Roman" w:hAnsi="Times New Roman" w:cs="Times New Roman"/>
          <w:sz w:val="28"/>
          <w:szCs w:val="28"/>
        </w:rPr>
        <w:t xml:space="preserve">туристические </w:t>
      </w:r>
      <w:r w:rsidR="00D42992">
        <w:rPr>
          <w:rFonts w:ascii="Times New Roman" w:hAnsi="Times New Roman" w:cs="Times New Roman"/>
          <w:sz w:val="28"/>
          <w:szCs w:val="28"/>
        </w:rPr>
        <w:t>организации различных форм собственности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B7E39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="00D42992">
        <w:rPr>
          <w:rFonts w:ascii="Times New Roman" w:hAnsi="Times New Roman" w:cs="Times New Roman"/>
          <w:sz w:val="28"/>
          <w:szCs w:val="28"/>
        </w:rPr>
        <w:t>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lastRenderedPageBreak/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B7E39" w:rsidRPr="009B7E39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главу;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E25F2A" w:rsidRPr="00E25F2A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705E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8D346D" w:rsidRPr="008D346D">
        <w:rPr>
          <w:rFonts w:ascii="Times New Roman" w:hAnsi="Times New Roman" w:cs="Times New Roman"/>
          <w:sz w:val="28"/>
          <w:szCs w:val="28"/>
        </w:rPr>
        <w:t xml:space="preserve">43.02.10 Туризм </w:t>
      </w:r>
      <w:r w:rsidR="00705E19">
        <w:rPr>
          <w:rFonts w:ascii="Times New Roman" w:hAnsi="Times New Roman" w:cs="Times New Roman"/>
          <w:sz w:val="28"/>
          <w:szCs w:val="28"/>
        </w:rPr>
        <w:t>(</w:t>
      </w:r>
      <w:r w:rsidR="008D346D" w:rsidRPr="008D346D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705E19">
        <w:rPr>
          <w:rFonts w:ascii="Times New Roman" w:hAnsi="Times New Roman" w:cs="Times New Roman"/>
          <w:sz w:val="28"/>
          <w:szCs w:val="28"/>
        </w:rPr>
        <w:t>)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мероприятий по формированию, продвижению и реализации нового туристского продукта «……..» (название турпродукта).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мероприятий по совершенствованию процесса формирования, продвижения и реализации туристского продукта «…………» (название турпродукта).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Комплексная оценка и разработка предложений по оптимизации системы продвижения туристских продуктов (уточнение подвида/вида турпродуктов)…………..(название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турпредприятия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>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Комплексная оценка и разработка предложений по оптимизации системы формирования туристских продуктов (уточнение подвида/вида турпродуктов)…………..(название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турпредприятия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>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Комплексная оценка и разработка предложений по оптимизации системы реализации туристских продуктов (уточнение подвида/вида турпродуктов)…………..(название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турпредприятия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>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Комплексная оценка системы продвижения российских туристских продуктов (уточнение подвида/вида турпродуктов) за рубеж на основе анализа деятельности …………..(название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турпредприятия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>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системы мониторинга в турагентстве ….(название турагентства).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формирования и осуществления ассортиментной политики в турагентстве ….(название турагентства).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реализации товарной политики в части предпродажной подготовки в турагентстве …(название турагентства).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комплекса мероприятий по совершенствованию системы продвижения продукции туристской отрасли (или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турбрэнда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) на рынке (конкретное название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турбрэнда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турпродукции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>, фирмы).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Комплексная оценка степени удовлетворенности клиентов ….(название фирмы) в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туруслугах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туробслуживании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>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процесса продажи туристического продукта …..(название турфирмы) в соответствии с современными методами торговли.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>Комплексная оценка туристского потенциала территории (название исследуемой территории РФ) и перспектив развития различных видов внутреннего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туристского потенциала территории (название исследуемой территории РФ) и перспектив развития различных видов въездного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туристского потенциала территории (название исследуемой территории) и перспектив развития различных видов выездного туризма из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транспортной инфраструктуры территории (название исследуемой территории) и перспективы ее использования для развития различных видов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системы средств размещения территории (название исследуемой территории) и перспективы ее использования для развития различных видов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системы предприятий общественного питания территории (название исследуемой территории) и перспективы ее использования для развития различных видов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системы подготовки кадров для туризма территории (название исследуемой территории) и перспективы ее использования для развития различных видов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использования ресурсной базы событийного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использования ресурсной базы рекреационного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использования ресурсной базы образовательного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использования ресурсной базы спортивного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информационного обеспечения въездного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информационного обеспечения внутреннего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методологических основ систематического описания и паспортизация туристских ресурсов и туристских объектов муниципальных образований (название муниципального образования).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Выработка критериев аккредитации экскурсоводческих кадров, ориентированных на маршруты Подмосковья.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>Теоретическое обоснование разработки принципов формирования кадастра туристских маршрутов по Московской области.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Методическая подготовка формирования кадастра туристских маршрутов по Московской области и другим регионам.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инновационных методов планирования, организации и технологии экскурсионной деятельности в туризме.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Методическое обоснование и разработка моделей организации рекреационного центра (название территории).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Методическое обоснование и разработка моделей подготовки и отбора кадров для туризма в контексте подготовки Чемпионата мира по футболу 2018 года.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инновационных методов планирования, организации и технологии экскурсионной деятельности в контексте подготовки Чемпионата мира по футболу 2018 года.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методологических основ отбора баз для прохождения учебной, производственной и преддипломной практик студентами туристического профиля.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обеспечения безопасности в ….(вид туризма) в ….(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дестинация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туризма или туроператорская фирма в зависимости от задач исследования).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организации …..(вида туризма) в ….(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дестинация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туризма или туроператорская фирма в зависимости от задач исследования).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транспортного обслуживания в ….(вид туризма) в ….(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дестинация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туризма или туроператорская фирма в зависимости от задач исследования).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Анализ особенностей организации …..(вид туризма) в ….(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дестинация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туризма или туроператорская фирма в зависимости от задач исследования).</w:t>
      </w:r>
    </w:p>
    <w:p w:rsidR="001C1EEF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сезонного планирования организации ….(название туров) в (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дестинация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туризма или туроператорская фирма в зависимости от задач исследования</w:t>
      </w:r>
      <w:r w:rsidR="00705E19" w:rsidRPr="00705E19">
        <w:rPr>
          <w:rFonts w:ascii="Times New Roman" w:hAnsi="Times New Roman" w:cs="Times New Roman"/>
          <w:sz w:val="28"/>
          <w:szCs w:val="28"/>
        </w:rPr>
        <w:t>.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новых туров в современных российских условиях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Роль туристских предприятий в организации культурного корпоративного досуга (на примере туристского агентства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фестивального туризма в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регионе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туристской организации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мероприятий по развитию средств размещения в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работы туристского агентства с индивидуальными клиентами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Маркетинговые стратегии по привлечению клиентов в ресторанном бизнесе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основных направлений детского туризма в современных российских условиях (на примере туристского агентства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качеством обслуживания организации в сфере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деятельностью организации (на примере туристской компании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Новые направления развития молодежного и детского туризма в практике деятельности московских туристских фирм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мероприятий по совершенствованию работы туроператора с гостиничным комплексом (на примере взаимодействия ООО "……..." и ЗАО ТГК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туристских маршрутов по историческим городам Центрального Федерального Округа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мероприятий по улучшению организации питания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Современное состояние и пути совершенствования организации ресторанного бизнеса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Менеджмент в индустрии гостеприимства на примере работы в туристской фирме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Управление качеством обслуживания в сфере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Методические основы анимационного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туроперейтинга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")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Совершенствование системы мотивации труда персонала организации в сфере туристских услуг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развития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в современных российских условиях (на примере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региона)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Специфика развития туристских фирм, ориентированных на организацию экологического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Специфика и особенности развития туризма для лиц с ограниченными возможностями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стратегии привлечения въездных туристов в современных российских условиях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автобусного тура по городам исторической памяти России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Направления совершенствования современного выставочного менеджмента в деловом туризме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организационных структур управления гостиничным комплексом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мероприятий по совершенствованию детского и молодежного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Состояние и перспективы развития автотуризма в современных российских условиях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гастрономического туризма в России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использования креативного маркетинга в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Тенденции и развитие информационных технологий в сфере туристской индустрии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Проблемы и перспективы развития франчайзинга в индустрии социально-культурного сервиса и туризма (на примере туристских предприятий г. Москвы)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Направления развития пешеходного туризма в Подмосковье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культуры туристской фирмы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рекламной деятельности в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стратегии маркетинга в туристской фирме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идейно-тематического содержания национального парка развлечений как средства развития внутреннего и внешнего туризма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Миссия и цели организации индустрии туризма в практике деятельности московских фирм –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Совершенствование документационного обеспечения предприятия (на примере ОАО «……………»)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круизного туризма на примере современной турфирмы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использования достопримечательностей г. Москвы в экскурсионной деятельности в сфере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Экологический туризм: формирование и продвижение продукта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анимации в курортных гостиницах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Управление персоналом на предприятиях индустрии гостеприимства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Водный туризм: современное состояние и перспективы развития на российском туристском рынке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фестивального туризма в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области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совершенствования туристско-гостиничного комплекса на основе спортивно-оздоровительного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проекта формирования новой туристской зоны на примере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региона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Миссия и цели организаций туристской индустрии (на примере турагентства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Планирование продвижения туристского продукта (на примере современного российского туристского предприятия)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Формирование новой туристской зоны на примере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региона для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мотивации персонала (на примере современной туристской организации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обслуживания гидами групп российских туристов на зарубежных курортах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Развитие системы франчайзинга в российском гостиничном бизнесе (на примере гостиничной цепи «………….»)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мотивации и стимулирования труда на предприятиях сферы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Процесс воздействия рекламы в социально-культурном сервисе и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Моделирование имиджа компании и стратегия его продвижения в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Средства размещения как основное звено туристской индустрии (на примере гостиницы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Новые направления развития молодежного и детского туризма в практике деятельности московских турфирм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молодежного туризма в Российской Федерации на современном этапе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 xml:space="preserve">Рекреация туристов с синдромом хронической усталости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Влияние рекламы на формирование покупательского спроса в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повышения квалификации специалистов в сфере гостиничного бизнеса (на примере гостиницы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обеспечения безопасности предоставляемых социально-культурных услуг на предприятиях сферы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Организация рекламной деятельности в сфере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маркетинговой службы на предприятии туриндустрии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Тенденции и перспективы развития событийного туризма в России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разработки и продвижения экскурсионного тура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Современные методы подготовки персонала в индустрии туризма (на примере работы тренинг-менеджера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Основные направления совершенствования организации деятельности  гостинице 4 звезды (на примере гостиницы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и продвижение анимационных программ для горнолыжных курортов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Научно - технические центры Подмосковья и основные направления развития делового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Развитие системы обеспечения адаптации выпускников ВУЗов к деятельности в туристских фирмах (на примере агентства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концепции и документационного обеспечения деятельности новой туристской фирмы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Проблемы и перспективы развития спортивного туризма в Российской Федерации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послевыставочной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работы инициативного туроператора и пути повышения ее эффективности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E1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05E19">
        <w:rPr>
          <w:rFonts w:ascii="Times New Roman" w:hAnsi="Times New Roman" w:cs="Times New Roman"/>
          <w:sz w:val="28"/>
          <w:szCs w:val="28"/>
        </w:rPr>
        <w:t xml:space="preserve"> район Московской области: состояние и перспективы развития туризма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Уровень комфорта, как комплексный критерий системы классификации гостиницы (на примере предприятия размещения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Культурно-познавательный туризм как фактор патриотического воспитания молодежи (на примере ООО «…………»)</w:t>
      </w: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20E16" wp14:editId="67433DED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705E19" w:rsidRPr="0041321F" w:rsidRDefault="00705E19" w:rsidP="00413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D346D" w:rsidRPr="008D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43.02.10 Туризм 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346D" w:rsidRPr="008D3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1321F" w:rsidRPr="0041321F" w:rsidRDefault="0041321F" w:rsidP="0041321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1321F" w:rsidRPr="0041321F" w:rsidRDefault="0041321F" w:rsidP="0041321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D346D" w:rsidRPr="008D34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Выработка критериев аккредитации экскурсоводческих кадров, ориентированных на маршруты Подмосковья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r w:rsidR="008D346D" w:rsidRP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критериев аккредитации экскурсоводческих кадров, ориентированных на маршруты Подмосковья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Анализ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</w:p>
    <w:p w:rsidR="0041321F" w:rsidRPr="0041321F" w:rsidRDefault="008D346D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….</w:t>
      </w:r>
    </w:p>
    <w:p w:rsidR="0041321F" w:rsidRPr="0041321F" w:rsidRDefault="008D346D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…..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41321F" w:rsidRPr="0041321F" w:rsidRDefault="0041321F" w:rsidP="004132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8D34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туристских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дисциплин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="008D34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Т.В. </w:t>
      </w:r>
      <w:proofErr w:type="spellStart"/>
      <w:r w:rsidR="008D34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Сазбандян</w:t>
      </w:r>
      <w:proofErr w:type="spellEnd"/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46D" w:rsidRDefault="008D346D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46D" w:rsidRPr="0041321F" w:rsidRDefault="008D346D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41321F" w:rsidRPr="0041321F" w:rsidTr="00131CE3">
        <w:trPr>
          <w:cantSplit/>
        </w:trPr>
        <w:tc>
          <w:tcPr>
            <w:tcW w:w="4962" w:type="dxa"/>
            <w:vMerge w:val="restart"/>
            <w:vAlign w:val="center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41321F" w:rsidRPr="0041321F" w:rsidTr="00131CE3">
        <w:trPr>
          <w:cantSplit/>
        </w:trPr>
        <w:tc>
          <w:tcPr>
            <w:tcW w:w="4962" w:type="dxa"/>
            <w:vMerge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2C0E0C" w:rsidRPr="0041321F" w:rsidRDefault="0041321F" w:rsidP="0041321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41321F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76E319" wp14:editId="4FF2F459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00" wp14:editId="0649116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6743B" w:rsidRPr="000674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43.02.10 Туризм </w:t>
      </w:r>
      <w:r w:rsidR="00705E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="0006743B" w:rsidRPr="000674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базовой подготовки</w:t>
      </w:r>
      <w:r w:rsidR="00705E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83A" w:rsidRPr="0057683A" w:rsidRDefault="00DF4F54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57683A" w:rsidRDefault="0057683A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DF4F54" w:rsidRPr="00FB4269" w:rsidRDefault="00DF4F54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06743B" w:rsidRPr="0006743B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Выработка критериев аккредитации экскурсоводческих кадров, ориентированных на маршруты Подмосковья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40"/>
          <w:lang w:eastAsia="ru-RU"/>
        </w:rPr>
        <w:t>»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2C0E0C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Алин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Андревн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6743B" w:rsidRPr="00FB4269" w:rsidRDefault="0006743B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FB4269"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57683A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2C0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="0041321F" w:rsidRPr="0041321F">
        <w:t xml:space="preserve">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к.ф.н., доцент</w:t>
      </w:r>
      <w:r w:rsidR="0057683A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Моисеева Мария Сергеевна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06743B" w:rsidRPr="00FB4269" w:rsidRDefault="0006743B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«____»______________201__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57683A" w:rsidRPr="0057683A" w:rsidTr="004A026E">
        <w:tc>
          <w:tcPr>
            <w:tcW w:w="5388" w:type="dxa"/>
            <w:hideMark/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57683A" w:rsidRPr="0057683A" w:rsidRDefault="0057683A" w:rsidP="002C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57683A" w:rsidRPr="0057683A" w:rsidTr="004A026E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683A" w:rsidRPr="0057683A" w:rsidTr="004A026E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2C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57683A" w:rsidRPr="0057683A" w:rsidTr="004A026E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C0E0C" w:rsidRDefault="002C0E0C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DF4F54" w:rsidRPr="00DF4F54" w:rsidRDefault="00DF4F54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Pr="00DC743A" w:rsidRDefault="0057683A" w:rsidP="00DF4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="00231E6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2020</w:t>
      </w:r>
      <w:bookmarkStart w:id="0" w:name="_GoBack"/>
      <w:bookmarkEnd w:id="0"/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sectPr w:rsidR="000A62E5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49" w:rsidRDefault="00724749" w:rsidP="00376333">
      <w:pPr>
        <w:spacing w:after="0" w:line="240" w:lineRule="auto"/>
      </w:pPr>
      <w:r>
        <w:separator/>
      </w:r>
    </w:p>
  </w:endnote>
  <w:endnote w:type="continuationSeparator" w:id="0">
    <w:p w:rsidR="00724749" w:rsidRDefault="00724749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705E19" w:rsidRDefault="00705E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49" w:rsidRDefault="00724749" w:rsidP="00376333">
      <w:pPr>
        <w:spacing w:after="0" w:line="240" w:lineRule="auto"/>
      </w:pPr>
      <w:r>
        <w:separator/>
      </w:r>
    </w:p>
  </w:footnote>
  <w:footnote w:type="continuationSeparator" w:id="0">
    <w:p w:rsidR="00724749" w:rsidRDefault="00724749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CA4009"/>
    <w:multiLevelType w:val="hybridMultilevel"/>
    <w:tmpl w:val="BACE0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B6D99"/>
    <w:multiLevelType w:val="hybridMultilevel"/>
    <w:tmpl w:val="882A3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052D2"/>
    <w:rsid w:val="00043134"/>
    <w:rsid w:val="0006743B"/>
    <w:rsid w:val="000A08D5"/>
    <w:rsid w:val="000A62E5"/>
    <w:rsid w:val="000B127E"/>
    <w:rsid w:val="001149AE"/>
    <w:rsid w:val="00131CE3"/>
    <w:rsid w:val="00165428"/>
    <w:rsid w:val="001A6FC6"/>
    <w:rsid w:val="001C1EEF"/>
    <w:rsid w:val="00220AE5"/>
    <w:rsid w:val="00231E6E"/>
    <w:rsid w:val="002C0E0C"/>
    <w:rsid w:val="002C691C"/>
    <w:rsid w:val="00315EA6"/>
    <w:rsid w:val="00376333"/>
    <w:rsid w:val="0039761A"/>
    <w:rsid w:val="003C4F93"/>
    <w:rsid w:val="0041321F"/>
    <w:rsid w:val="0047742E"/>
    <w:rsid w:val="004A026E"/>
    <w:rsid w:val="004D452F"/>
    <w:rsid w:val="00500D29"/>
    <w:rsid w:val="00550E8C"/>
    <w:rsid w:val="0057683A"/>
    <w:rsid w:val="005C4B0D"/>
    <w:rsid w:val="005D1B8F"/>
    <w:rsid w:val="0062371D"/>
    <w:rsid w:val="006606E7"/>
    <w:rsid w:val="0068058B"/>
    <w:rsid w:val="006970EC"/>
    <w:rsid w:val="006A356F"/>
    <w:rsid w:val="006E243C"/>
    <w:rsid w:val="00705E19"/>
    <w:rsid w:val="00724749"/>
    <w:rsid w:val="007368A6"/>
    <w:rsid w:val="0078294B"/>
    <w:rsid w:val="008054DC"/>
    <w:rsid w:val="00816DA8"/>
    <w:rsid w:val="008377A6"/>
    <w:rsid w:val="00863BDD"/>
    <w:rsid w:val="008C1FAF"/>
    <w:rsid w:val="008D341D"/>
    <w:rsid w:val="008D346D"/>
    <w:rsid w:val="009659C1"/>
    <w:rsid w:val="009713E2"/>
    <w:rsid w:val="00995D1F"/>
    <w:rsid w:val="009B7E39"/>
    <w:rsid w:val="009E1242"/>
    <w:rsid w:val="009E3171"/>
    <w:rsid w:val="009F1D82"/>
    <w:rsid w:val="00A01036"/>
    <w:rsid w:val="00A03D66"/>
    <w:rsid w:val="00A1136E"/>
    <w:rsid w:val="00B31EEC"/>
    <w:rsid w:val="00B357A1"/>
    <w:rsid w:val="00B460C3"/>
    <w:rsid w:val="00B66760"/>
    <w:rsid w:val="00BA633D"/>
    <w:rsid w:val="00BB0F0B"/>
    <w:rsid w:val="00BD51D3"/>
    <w:rsid w:val="00C11145"/>
    <w:rsid w:val="00D42992"/>
    <w:rsid w:val="00D90D8D"/>
    <w:rsid w:val="00DA4502"/>
    <w:rsid w:val="00DB42FA"/>
    <w:rsid w:val="00DC743A"/>
    <w:rsid w:val="00DF4F54"/>
    <w:rsid w:val="00E25F2A"/>
    <w:rsid w:val="00E80D66"/>
    <w:rsid w:val="00E939CC"/>
    <w:rsid w:val="00EC42C1"/>
    <w:rsid w:val="00F913B0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56E2-DC58-4874-BB02-0036295C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10565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20</cp:revision>
  <cp:lastPrinted>2017-02-07T05:57:00Z</cp:lastPrinted>
  <dcterms:created xsi:type="dcterms:W3CDTF">2016-07-26T10:38:00Z</dcterms:created>
  <dcterms:modified xsi:type="dcterms:W3CDTF">2019-09-05T07:43:00Z</dcterms:modified>
</cp:coreProperties>
</file>