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FE5EB3" w:rsidRPr="000A08D5" w:rsidTr="00FE5EB3">
        <w:tc>
          <w:tcPr>
            <w:tcW w:w="4361" w:type="dxa"/>
          </w:tcPr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FE5EB3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А.В.</w:t>
            </w:r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FE5EB3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Квалификация – юрист</w:t>
      </w: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E5EB3" w:rsidRPr="00DC743A" w:rsidRDefault="00FE5EB3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FE5EB3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2018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FE5E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FE5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="00FE5EB3" w:rsidRPr="00FE5EB3">
              <w:rPr>
                <w:rFonts w:ascii="Times New Roman" w:eastAsia="Calibri" w:hAnsi="Times New Roman" w:cs="Times New Roman"/>
                <w:sz w:val="24"/>
                <w:szCs w:val="28"/>
              </w:rPr>
              <w:t>И.В. Толмачева</w:t>
            </w:r>
          </w:p>
        </w:tc>
        <w:tc>
          <w:tcPr>
            <w:tcW w:w="5065" w:type="dxa"/>
          </w:tcPr>
          <w:p w:rsidR="00DC743A" w:rsidRPr="00DC743A" w:rsidRDefault="00DC743A" w:rsidP="00FE5EB3">
            <w:pPr>
              <w:spacing w:after="0" w:line="240" w:lineRule="auto"/>
              <w:ind w:firstLine="116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2B31F1" w:rsidRPr="00B60E5A" w:rsidRDefault="002B31F1" w:rsidP="002B31F1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E5A">
        <w:rPr>
          <w:rFonts w:ascii="Times New Roman" w:hAnsi="Times New Roman"/>
          <w:sz w:val="24"/>
          <w:szCs w:val="24"/>
        </w:rPr>
        <w:t>Рецензент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  <w:r w:rsidRPr="00B60E5A">
        <w:rPr>
          <w:rFonts w:ascii="Times New Roman" w:hAnsi="Times New Roman"/>
          <w:sz w:val="24"/>
          <w:szCs w:val="24"/>
        </w:rPr>
        <w:t xml:space="preserve"> </w:t>
      </w:r>
      <w:r w:rsidRPr="003C3B0F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3C3B0F">
        <w:rPr>
          <w:rFonts w:ascii="Times New Roman" w:hAnsi="Times New Roman"/>
          <w:sz w:val="24"/>
          <w:szCs w:val="24"/>
        </w:rPr>
        <w:t>Гарненко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C3B0F">
        <w:rPr>
          <w:rFonts w:ascii="Times New Roman" w:hAnsi="Times New Roman"/>
          <w:sz w:val="24"/>
          <w:szCs w:val="24"/>
        </w:rPr>
        <w:t>профессор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кафедры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Гражданского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права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3B0F">
        <w:rPr>
          <w:rFonts w:ascii="Times New Roman" w:hAnsi="Times New Roman"/>
          <w:sz w:val="24"/>
          <w:szCs w:val="24"/>
        </w:rPr>
        <w:t>процесса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Международного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</w:t>
      </w:r>
      <w:proofErr w:type="spellStart"/>
      <w:r w:rsidRPr="003C3B0F">
        <w:rPr>
          <w:rFonts w:ascii="Times New Roman" w:hAnsi="Times New Roman"/>
          <w:sz w:val="24"/>
          <w:szCs w:val="24"/>
        </w:rPr>
        <w:t>ридического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юридических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наук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B0F">
        <w:rPr>
          <w:rFonts w:ascii="Times New Roman" w:hAnsi="Times New Roman"/>
          <w:sz w:val="24"/>
          <w:szCs w:val="24"/>
        </w:rPr>
        <w:t>доцент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55D2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55D2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55D2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D55D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D55D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D55D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D55D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40.02.01. Право и организация социального обеспечения (базовой подготовки).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40.02.01. Право и организация социального обеспечения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93">
        <w:rPr>
          <w:rFonts w:ascii="Times New Roman" w:hAnsi="Times New Roman" w:cs="Times New Roman"/>
          <w:i/>
          <w:sz w:val="28"/>
          <w:szCs w:val="28"/>
        </w:rPr>
        <w:t xml:space="preserve">1. Обеспечение реализации прав граждан в сфере пенсионного обеспечения и социальной защиты: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93">
        <w:rPr>
          <w:rFonts w:ascii="Times New Roman" w:hAnsi="Times New Roman" w:cs="Times New Roman"/>
          <w:i/>
          <w:sz w:val="28"/>
          <w:szCs w:val="28"/>
        </w:rPr>
        <w:t>2. Организационное обеспечение деятельности учреждений социальной защиты населения и органов Пенсионного фонда Российской Федерации: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C743A" w:rsidRPr="00DC743A" w:rsidRDefault="003C4F9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40.02.01. Право и организация социального обеспечения», утвержден приказом Министерства образования и науки Российской Федерации от 12 мая 2014 № 508 </w:t>
      </w:r>
      <w:r w:rsidR="00FE5EB3" w:rsidRPr="00FE5EB3">
        <w:rPr>
          <w:rFonts w:ascii="Times New Roman" w:hAnsi="Times New Roman" w:cs="Times New Roman"/>
          <w:sz w:val="28"/>
          <w:szCs w:val="28"/>
        </w:rPr>
        <w:t>(ред. от 14.09.2016)</w:t>
      </w:r>
      <w:r w:rsidR="00FE5EB3">
        <w:rPr>
          <w:rFonts w:ascii="Times New Roman" w:hAnsi="Times New Roman" w:cs="Times New Roman"/>
          <w:sz w:val="28"/>
          <w:szCs w:val="28"/>
        </w:rPr>
        <w:t xml:space="preserve">, </w:t>
      </w:r>
      <w:r w:rsidRPr="003C4F93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 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специальности 40.02.01 Право и организация социального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обеспечения из органов и учреждений социальной защиты населения,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Пенсионного фонда РФ.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подготовки выпускников по специальности 40.02.01 Право и организация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социального обеспечения.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назначается директор 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образования по специальности 40.02.01 Право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организация социального обеспечения;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образования по специальности 40.02.01 Право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организация социального обеспечения.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аттестации по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Российской Федерации от 16 августа 2013 г. N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по специальности 40.02.01 Право и организация социального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обеспечения (базовая подготовка),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12 мая 2014 г., № 508.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 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колледжа по специальности 40.02.01 Право и организация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социального обеспечения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цикловой методической комиссией преподавателей юридических 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40.02.01 Право и организация социального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обеспечения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FE5EB3">
        <w:rPr>
          <w:rFonts w:ascii="Times New Roman" w:hAnsi="Times New Roman" w:cs="Times New Roman"/>
          <w:sz w:val="28"/>
          <w:szCs w:val="28"/>
        </w:rPr>
        <w:t xml:space="preserve"> на подготовку четыре недели с 20</w:t>
      </w:r>
      <w:r w:rsidRPr="00DC743A">
        <w:rPr>
          <w:rFonts w:ascii="Times New Roman" w:hAnsi="Times New Roman" w:cs="Times New Roman"/>
          <w:sz w:val="28"/>
          <w:szCs w:val="28"/>
        </w:rPr>
        <w:t>.05.1</w:t>
      </w:r>
      <w:r w:rsidR="00FE5EB3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FE5EB3">
        <w:rPr>
          <w:rFonts w:ascii="Times New Roman" w:hAnsi="Times New Roman" w:cs="Times New Roman"/>
          <w:sz w:val="28"/>
          <w:szCs w:val="28"/>
        </w:rPr>
        <w:t>6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FE5EB3">
        <w:rPr>
          <w:rFonts w:ascii="Times New Roman" w:hAnsi="Times New Roman" w:cs="Times New Roman"/>
          <w:sz w:val="28"/>
          <w:szCs w:val="28"/>
        </w:rPr>
        <w:t>8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FE5EB3">
        <w:rPr>
          <w:rFonts w:ascii="Times New Roman" w:hAnsi="Times New Roman" w:cs="Times New Roman"/>
          <w:sz w:val="28"/>
          <w:szCs w:val="28"/>
        </w:rPr>
        <w:t>7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FE5EB3">
        <w:rPr>
          <w:rFonts w:ascii="Times New Roman" w:hAnsi="Times New Roman" w:cs="Times New Roman"/>
          <w:sz w:val="28"/>
          <w:szCs w:val="28"/>
        </w:rPr>
        <w:t>8 по 30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FE5EB3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Дополнительные сроки проведения государственной итоговой аттестации: 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уважительной причине  «_____» ________ 20___ г. (в течение четырех месяцев со дня подачи явления лицом, не проходившим государственной итоговой аттестации по уважительной причине);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lastRenderedPageBreak/>
        <w:t>- для лиц, не прошедших государственной итоговой аттестации по неуважительной причине или показавших неудовлетворительные результаты,  «____»_______ 20__ г. (не ранее чем через шесть месяцев после основных сроков прохождения государственной итоговой аттестации впервые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761A">
        <w:rPr>
          <w:rFonts w:ascii="Times New Roman" w:hAnsi="Times New Roman" w:cs="Times New Roman"/>
          <w:sz w:val="28"/>
          <w:szCs w:val="28"/>
        </w:rPr>
        <w:t>;</w:t>
      </w:r>
    </w:p>
    <w:p w:rsidR="0039761A" w:rsidRPr="00DC743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- для лиц, подавших </w:t>
      </w:r>
      <w:r w:rsidR="00EC42C1" w:rsidRPr="0039761A">
        <w:rPr>
          <w:rFonts w:ascii="Times New Roman" w:hAnsi="Times New Roman" w:cs="Times New Roman"/>
          <w:sz w:val="28"/>
          <w:szCs w:val="28"/>
        </w:rPr>
        <w:t>апелляцию</w:t>
      </w:r>
      <w:r w:rsidRPr="0039761A">
        <w:rPr>
          <w:rFonts w:ascii="Times New Roman" w:hAnsi="Times New Roman" w:cs="Times New Roman"/>
          <w:sz w:val="28"/>
          <w:szCs w:val="28"/>
        </w:rPr>
        <w:t xml:space="preserve"> о нарушении порядка проведения ГИА и получивших положительное решение апелляционной комиссии «___» _____ 20__г.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Темы дипломных работ на учебный год определяются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на заседании цикловой методической комиссией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преподавателей юридических дисциплин и профессиональных модулей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EC42C1">
        <w:rPr>
          <w:rFonts w:ascii="Times New Roman" w:hAnsi="Times New Roman" w:cs="Times New Roman"/>
          <w:color w:val="FF0000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>нешнее рецензирование дипломные работы проводится с целью обеспечения объективности оценки труда выпускника. Выполненные квалификационные работы рецензируются специалистами по тематике дипломные работы из органов и учреждений социальной защиты населения, Пенсионного фонда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C1">
        <w:rPr>
          <w:rFonts w:ascii="Times New Roman" w:hAnsi="Times New Roman" w:cs="Times New Roman"/>
          <w:sz w:val="28"/>
          <w:szCs w:val="28"/>
        </w:rPr>
        <w:t>и др.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Рецензент оценивает 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правоприменительной деятельности органов и учреждений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населения, а также органов Пенсионного фонда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Федерации;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EC42C1">
        <w:rPr>
          <w:rFonts w:ascii="Times New Roman" w:hAnsi="Times New Roman" w:cs="Times New Roman"/>
          <w:color w:val="FF0000"/>
          <w:sz w:val="28"/>
          <w:szCs w:val="28"/>
        </w:rPr>
        <w:t xml:space="preserve">(приложение 3). </w:t>
      </w:r>
      <w:r w:rsidRPr="00DC743A">
        <w:rPr>
          <w:rFonts w:ascii="Times New Roman" w:hAnsi="Times New Roman" w:cs="Times New Roman"/>
          <w:sz w:val="28"/>
          <w:szCs w:val="28"/>
        </w:rPr>
        <w:t>На титульном листе дипломной работы указывается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 инициалы студента, тема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дипломной работы, ученое звание, фамилия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DC74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утвержденного заместителем директора по учебной работе </w:t>
      </w:r>
      <w:r w:rsidRPr="00EC42C1">
        <w:rPr>
          <w:rFonts w:ascii="Times New Roman" w:hAnsi="Times New Roman" w:cs="Times New Roman"/>
          <w:color w:val="FF0000"/>
          <w:sz w:val="28"/>
          <w:szCs w:val="28"/>
        </w:rPr>
        <w:t>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Объектом работы юриста, как правило, являются общественные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отношения в исследуемой сфере,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стать совершенствование законодательства и правоприменительной практики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международные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договоры,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lastRenderedPageBreak/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1A6FC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A6FC6">
        <w:rPr>
          <w:rFonts w:ascii="Times New Roman" w:hAnsi="Times New Roman" w:cs="Times New Roman"/>
          <w:bCs/>
          <w:i/>
          <w:sz w:val="28"/>
          <w:szCs w:val="28"/>
        </w:rPr>
        <w:t>Иные официальные материалы могут включать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Постановления Конституционного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Определения Конституционного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Постановления Пленума Верховного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Определения Верховного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Решения конституционных, уставных судов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Акты судов общей юрисдикции Российской Федерации.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данном списке необходимо использовать только официальные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публикации, в качестве которых выступают: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Российская газета;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Собрание законодательства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Вестник Конституционного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Бюллетень Верховного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Бюллетень нормативных органов федеральных органов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исполнительной власти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Бюллетень Министерства юстиции Российской Федерации.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Если при написании дипломной работы использованы материалы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судебной практики, то в составляемом списке в первую очередь указывают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опубликованные дела, а затем неопубликованные.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Образец оформления списка литературы дается в </w:t>
      </w:r>
      <w:r w:rsidRPr="00A01036">
        <w:rPr>
          <w:rFonts w:ascii="Times New Roman" w:hAnsi="Times New Roman" w:cs="Times New Roman"/>
          <w:color w:val="FF0000"/>
          <w:sz w:val="28"/>
          <w:szCs w:val="28"/>
        </w:rPr>
        <w:t>приложении 4.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списке использованных источников и литературы применяют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следующие принятые сокращения: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Бюллетень ВС РФ - </w:t>
      </w:r>
      <w:r w:rsidRPr="00A01036">
        <w:rPr>
          <w:rFonts w:ascii="Times New Roman" w:hAnsi="Times New Roman" w:cs="Times New Roman"/>
          <w:i/>
          <w:sz w:val="28"/>
          <w:szCs w:val="28"/>
        </w:rPr>
        <w:t>Бюллетень Верховного суда РФ;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Ведомости СНД и ВС РФ </w:t>
      </w:r>
      <w:r w:rsidRPr="00A01036">
        <w:rPr>
          <w:rFonts w:ascii="Times New Roman" w:hAnsi="Times New Roman" w:cs="Times New Roman"/>
          <w:i/>
          <w:sz w:val="28"/>
          <w:szCs w:val="28"/>
        </w:rPr>
        <w:t>- Ведомости Съезда народных депутатов РФ</w:t>
      </w:r>
      <w:r w:rsidR="00E939CC" w:rsidRPr="00A01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036">
        <w:rPr>
          <w:rFonts w:ascii="Times New Roman" w:hAnsi="Times New Roman" w:cs="Times New Roman"/>
          <w:i/>
          <w:sz w:val="28"/>
          <w:szCs w:val="28"/>
        </w:rPr>
        <w:t>и Верхового совета РФ;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СЗ РФ </w:t>
      </w:r>
      <w:r w:rsidRPr="00A01036">
        <w:rPr>
          <w:rFonts w:ascii="Times New Roman" w:hAnsi="Times New Roman" w:cs="Times New Roman"/>
          <w:i/>
          <w:sz w:val="28"/>
          <w:szCs w:val="28"/>
        </w:rPr>
        <w:t>- Собрание законодательства Российской Федерации;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 РФ </w:t>
      </w:r>
      <w:r w:rsidRPr="00A01036">
        <w:rPr>
          <w:rFonts w:ascii="Times New Roman" w:hAnsi="Times New Roman" w:cs="Times New Roman"/>
          <w:i/>
          <w:sz w:val="28"/>
          <w:szCs w:val="28"/>
        </w:rPr>
        <w:t>- Собрание постановлений Правительства Российской</w:t>
      </w:r>
      <w:r w:rsidR="00E939CC" w:rsidRPr="00A01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036">
        <w:rPr>
          <w:rFonts w:ascii="Times New Roman" w:hAnsi="Times New Roman" w:cs="Times New Roman"/>
          <w:i/>
          <w:sz w:val="28"/>
          <w:szCs w:val="28"/>
        </w:rPr>
        <w:t>Федерации.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i/>
          <w:sz w:val="28"/>
          <w:szCs w:val="28"/>
        </w:rPr>
        <w:t>-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с. </w:t>
      </w:r>
      <w:r w:rsidRPr="00A01036">
        <w:rPr>
          <w:rFonts w:ascii="Times New Roman" w:hAnsi="Times New Roman" w:cs="Times New Roman"/>
          <w:i/>
          <w:sz w:val="28"/>
          <w:szCs w:val="28"/>
        </w:rPr>
        <w:t>- страница;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i/>
          <w:sz w:val="28"/>
          <w:szCs w:val="28"/>
        </w:rPr>
        <w:t>-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>Рос. газ</w:t>
      </w:r>
      <w:r w:rsidRPr="00A01036">
        <w:rPr>
          <w:rFonts w:ascii="Times New Roman" w:hAnsi="Times New Roman" w:cs="Times New Roman"/>
          <w:i/>
          <w:sz w:val="28"/>
          <w:szCs w:val="28"/>
        </w:rPr>
        <w:t>. - Российская газета;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>Федер</w:t>
      </w:r>
      <w:proofErr w:type="spellEnd"/>
      <w:r w:rsidRPr="00A010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закон </w:t>
      </w:r>
      <w:r w:rsidRPr="00A01036">
        <w:rPr>
          <w:rFonts w:ascii="Times New Roman" w:hAnsi="Times New Roman" w:cs="Times New Roman"/>
          <w:i/>
          <w:sz w:val="28"/>
          <w:szCs w:val="28"/>
        </w:rPr>
        <w:t>- Федеральный закон;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i/>
          <w:sz w:val="28"/>
          <w:szCs w:val="28"/>
        </w:rPr>
        <w:t>-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A01036">
        <w:rPr>
          <w:rFonts w:ascii="Times New Roman" w:hAnsi="Times New Roman" w:cs="Times New Roman"/>
          <w:i/>
          <w:sz w:val="28"/>
          <w:szCs w:val="28"/>
        </w:rPr>
        <w:t>.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СПб. </w:t>
      </w:r>
      <w:r w:rsidRPr="00A01036">
        <w:rPr>
          <w:rFonts w:ascii="Times New Roman" w:hAnsi="Times New Roman" w:cs="Times New Roman"/>
          <w:i/>
          <w:sz w:val="28"/>
          <w:szCs w:val="28"/>
        </w:rPr>
        <w:t>- г. Москва, г. Санкт-Петербург (названия других городов</w:t>
      </w:r>
      <w:r w:rsidR="00E939CC" w:rsidRPr="00A01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036">
        <w:rPr>
          <w:rFonts w:ascii="Times New Roman" w:hAnsi="Times New Roman" w:cs="Times New Roman"/>
          <w:i/>
          <w:sz w:val="28"/>
          <w:szCs w:val="28"/>
        </w:rPr>
        <w:t>пишутся полностью: Пермь</w:t>
      </w:r>
      <w:r w:rsidRPr="00DC743A">
        <w:rPr>
          <w:rFonts w:ascii="Times New Roman" w:hAnsi="Times New Roman" w:cs="Times New Roman"/>
          <w:sz w:val="28"/>
          <w:szCs w:val="28"/>
        </w:rPr>
        <w:t>, Томск, Ярославль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Федерации и органов местного самоуправления; комментариев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законодательству по социальному обеспечению граждан; судебной практики,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учебников, учебных пособий, научных статей и монографий, кандидатских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докторских диссертаций по рассматриваемой тематике.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Сбор и обобщение фактического материала -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возникающих вопросов,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печатного листа. </w:t>
      </w:r>
      <w:r w:rsidR="00B32EFF" w:rsidRPr="00B32EFF">
        <w:rPr>
          <w:rFonts w:ascii="Times New Roman" w:hAnsi="Times New Roman" w:cs="Times New Roman"/>
          <w:sz w:val="28"/>
          <w:szCs w:val="28"/>
        </w:rPr>
        <w:t>ГОСТ 7.32-2017</w:t>
      </w:r>
      <w:r w:rsidR="00B32EFF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специальности 40.02.01 Право и организация социального обеспечения,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proofErr w:type="spellStart"/>
      <w:r w:rsidR="00B460C3">
        <w:rPr>
          <w:rFonts w:ascii="Times New Roman" w:hAnsi="Times New Roman" w:cs="Times New Roman"/>
          <w:sz w:val="28"/>
          <w:szCs w:val="28"/>
        </w:rPr>
        <w:t>коледжем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образования по специальности 40.02.01 Право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организация социального обеспечения.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Апелляция рассматривается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E30896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089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E30896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30896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E30896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96">
        <w:rPr>
          <w:rFonts w:ascii="Times New Roman" w:hAnsi="Times New Roman" w:cs="Times New Roman"/>
          <w:sz w:val="28"/>
          <w:szCs w:val="28"/>
        </w:rPr>
        <w:t>Специальность: 40.02.01 Право и организация социального обеспечения</w:t>
      </w:r>
    </w:p>
    <w:p w:rsidR="00D55D2E" w:rsidRPr="00E30896" w:rsidRDefault="00D55D2E" w:rsidP="0046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МДК.01.01</w:t>
      </w:r>
    </w:p>
    <w:p w:rsidR="00D55D2E" w:rsidRPr="00E30896" w:rsidRDefault="00D55D2E" w:rsidP="0046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социального обеспечения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государственной социальной помощи.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развития медицинского обслуживания.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пенсионного обеспече</w:t>
      </w:r>
      <w:r w:rsidR="00775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семей, потерявших кормильца</w:t>
      </w: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российскому законодательству.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исчисления и доказательства трудового (страхового) стажа в Российской 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Генезис и развитие понятия права социального обеспечения как отрасли</w:t>
      </w:r>
      <w:r w:rsid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права.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социальное страхование и его организация в современных условиях.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(персонифицированный) учет и его роль в пенсионном обеспечении.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Материнский капитал:  проблемы и перспективы.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роль негосударственных пенсионных органов в системе пенсионного обеспечения.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 и попечительство как одна из форм защиты прав и интересов граждан.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санаторно-курортного лечения по российскому законодательству.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российскому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законодательству.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инвалидом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российскому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законодательству.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пенсионному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пострадавших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радиационных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техногенных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выслугу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нетрудоспособности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семьям, 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родам.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населения. </w:t>
      </w:r>
    </w:p>
    <w:p w:rsidR="00464B90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Pr="00464B9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4B90" w:rsidRDefault="00464B90" w:rsidP="00D55D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90" w:rsidRPr="00464B90" w:rsidRDefault="00464B90" w:rsidP="0046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МДК.01.02  Психология социально-правовой деятельности</w:t>
      </w:r>
    </w:p>
    <w:p w:rsidR="00464B90" w:rsidRPr="00464B90" w:rsidRDefault="00464B90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Право, как фактор социальной регуляции поведения человека. </w:t>
      </w:r>
    </w:p>
    <w:p w:rsidR="00464B90" w:rsidRPr="00464B90" w:rsidRDefault="00464B90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социализация, правосознание и </w:t>
      </w:r>
      <w:proofErr w:type="spellStart"/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законоисполнительное</w:t>
      </w:r>
      <w:proofErr w:type="spellEnd"/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 </w:t>
      </w:r>
    </w:p>
    <w:p w:rsidR="00464B90" w:rsidRPr="00464B90" w:rsidRDefault="00464B90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основы профессиональной деятельности и личности юриста. </w:t>
      </w:r>
    </w:p>
    <w:p w:rsidR="00464B90" w:rsidRPr="00464B90" w:rsidRDefault="00464B90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делового общения в деятельности юриста. </w:t>
      </w:r>
    </w:p>
    <w:p w:rsidR="00464B90" w:rsidRPr="00464B90" w:rsidRDefault="00464B90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межличностного взаимодействия в гражданском процессе. </w:t>
      </w:r>
    </w:p>
    <w:p w:rsidR="00464B90" w:rsidRPr="00464B90" w:rsidRDefault="00464B90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Судебно-психологическая экспертиза в гражданском судопроизводстве. </w:t>
      </w:r>
    </w:p>
    <w:p w:rsidR="00464B90" w:rsidRDefault="00464B90" w:rsidP="004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90" w:rsidRPr="00464B90" w:rsidRDefault="00464B90" w:rsidP="00821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02.01 Организация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Пенсионного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(ПФР)</w:t>
      </w:r>
    </w:p>
    <w:p w:rsidR="00464B90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Пенсионного фонда Российской Федерации с негосударственными пенсионными фондами. </w:t>
      </w:r>
    </w:p>
    <w:p w:rsidR="00E30896" w:rsidRPr="00821C63" w:rsidRDefault="00E30896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Негосударственные пенсионные фонды: регламентация деятельности на примере г. Москвы, МО или другого субъекта РФ.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 по социальному обслуживанию граждан пожилого  возраста и инвалидов. 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социальному обслуживанию детей. 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структур и региональное построение отделений Пенсионного фонда России. 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Фонда социального страхования Российской Федерации. 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Фонда социального страхования России в субъектах Российской Федерации. 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Федерального фонда обязательного медицинского страхования. 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территориального фонда обязательного медицинского страхования. </w:t>
      </w:r>
    </w:p>
    <w:p w:rsidR="00464B90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органов социального обеспечения. </w:t>
      </w:r>
    </w:p>
    <w:p w:rsidR="007750F1" w:rsidRPr="007750F1" w:rsidRDefault="007750F1" w:rsidP="00E30896">
      <w:pPr>
        <w:pStyle w:val="a3"/>
        <w:numPr>
          <w:ilvl w:val="3"/>
          <w:numId w:val="1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учреждений и органов социальной защиты населения по приему граждан и рассмотрению письменных обращений граждан.</w:t>
      </w:r>
    </w:p>
    <w:p w:rsidR="007750F1" w:rsidRPr="007750F1" w:rsidRDefault="007750F1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учреждений и органов социальной защиты населения РФ.</w:t>
      </w:r>
    </w:p>
    <w:p w:rsidR="007750F1" w:rsidRPr="007750F1" w:rsidRDefault="007750F1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федеральных и территориальных органов социальной защиты населения.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структурные подразделения органов социальной защиты населения. </w:t>
      </w:r>
    </w:p>
    <w:p w:rsidR="00E30896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статус Пенсионного фонда России. </w:t>
      </w:r>
      <w:r w:rsidR="00E3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Центров социального обслуживания граждан.</w:t>
      </w:r>
    </w:p>
    <w:bookmarkEnd w:id="0"/>
    <w:p w:rsidR="00D55D2E" w:rsidRPr="00D55D2E" w:rsidRDefault="00D55D2E" w:rsidP="00D55D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5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87950" w:rsidRPr="00387950" w:rsidRDefault="00387950" w:rsidP="0038795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79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B32EFF" w:rsidRPr="0041321F" w:rsidRDefault="00B32EFF" w:rsidP="00B32EF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 ОБРАЗОВАТЕЛЬНОЕ ЧАСТНОЕ УЧРЕЖДЕНИЕ</w:t>
      </w:r>
    </w:p>
    <w:p w:rsidR="00B32EFF" w:rsidRPr="0041321F" w:rsidRDefault="00B32EFF" w:rsidP="00B32EF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B32EFF" w:rsidRPr="0041321F" w:rsidRDefault="00B32EFF" w:rsidP="00B32EF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B32EFF" w:rsidRPr="0041321F" w:rsidRDefault="00B32EFF" w:rsidP="00B32EF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8002A" wp14:editId="259B4CA9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F1" w:rsidRPr="0041321F" w:rsidRDefault="007750F1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7750F1" w:rsidRPr="0041321F" w:rsidRDefault="007750F1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7750F1" w:rsidRPr="0041321F" w:rsidRDefault="007750F1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7750F1" w:rsidRPr="0041321F" w:rsidRDefault="007750F1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7750F1" w:rsidRPr="0041321F" w:rsidRDefault="007750F1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7750F1" w:rsidRPr="0041321F" w:rsidRDefault="007750F1" w:rsidP="00B32E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D55D2E" w:rsidRPr="0041321F" w:rsidRDefault="00D55D2E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D55D2E" w:rsidRPr="0041321F" w:rsidRDefault="00D55D2E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D55D2E" w:rsidRPr="0041321F" w:rsidRDefault="00D55D2E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D55D2E" w:rsidRPr="0041321F" w:rsidRDefault="00D55D2E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D55D2E" w:rsidRPr="0041321F" w:rsidRDefault="00D55D2E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D55D2E" w:rsidRPr="0041321F" w:rsidRDefault="00D55D2E" w:rsidP="00B32E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B32EFF" w:rsidRPr="0041321F" w:rsidRDefault="00B32EFF" w:rsidP="00B32EF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B32EFF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Право и организация социального обеспечения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32EFF" w:rsidRPr="0041321F" w:rsidRDefault="00B32EFF" w:rsidP="00B32EF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Моисеева Мария Сергеевна,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к.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ю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.н</w:t>
      </w:r>
      <w:proofErr w:type="spellEnd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32EFF" w:rsidRPr="0041321F" w:rsidRDefault="00B32EFF" w:rsidP="00B32EFF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32E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Пенсии за выслугу лет Федеральным государственным гражданским служащим (на примере Управления ПФР</w:t>
      </w:r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B32EFF" w:rsidRPr="0041321F" w:rsidRDefault="00B32EFF" w:rsidP="00B32EF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Исследование информации и проведение анализа  состава и структуры основных средств и их технического состояния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B32EFF" w:rsidRPr="0041321F" w:rsidRDefault="00B32EFF" w:rsidP="00B32EF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B32EFF" w:rsidRDefault="00B32EFF" w:rsidP="00B32EF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Изучить основные элементы правового статуса федерального государственного гражданского служащего </w:t>
      </w:r>
    </w:p>
    <w:p w:rsidR="00B32EFF" w:rsidRDefault="00B32EFF" w:rsidP="00B32EF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Рассмотреть правовой статус федерального государственного гражданского служащего на пенсионное обеспечение </w:t>
      </w:r>
    </w:p>
    <w:p w:rsidR="00B32EFF" w:rsidRDefault="00B32EFF" w:rsidP="00B32EF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Определить условия назначения пенсий федеральным государственным служащим</w:t>
      </w:r>
    </w:p>
    <w:p w:rsidR="00B32EFF" w:rsidRPr="0041321F" w:rsidRDefault="00B32EFF" w:rsidP="00B32EF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B32EFF" w:rsidRPr="0041321F" w:rsidRDefault="00B32EFF" w:rsidP="00D55D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Социально-экономическая характеристика отдела </w:t>
      </w:r>
      <w:r w:rsidRPr="00B32EF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Управления ПФР</w:t>
      </w: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B32EFF" w:rsidRPr="0041321F" w:rsidRDefault="00B32EFF" w:rsidP="00D55D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 </w:t>
      </w: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Представить исчисление размеров пенсий федеральным государственным гражданским служащим в РФ;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 </w:t>
      </w:r>
    </w:p>
    <w:p w:rsidR="00B32EFF" w:rsidRPr="0041321F" w:rsidRDefault="00B32EFF" w:rsidP="00D55D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</w:t>
      </w:r>
      <w:r w:rsidR="00D55D2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3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Дать оценку изменении произошедших в 2018 году по порядку начисления и выплаты пенсии для лиц, занимающих посты на государственной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B32EFF" w:rsidRPr="0041321F" w:rsidRDefault="00B32EFF" w:rsidP="00B32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_____________201_ г.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дисциплин</w:t>
      </w:r>
      <w:r w:rsidR="00D55D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права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____________________ </w:t>
      </w:r>
      <w:r w:rsidR="00D55D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Толмачева И.В.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B32EFF" w:rsidRPr="0041321F" w:rsidTr="00D55D2E">
        <w:trPr>
          <w:cantSplit/>
        </w:trPr>
        <w:tc>
          <w:tcPr>
            <w:tcW w:w="4962" w:type="dxa"/>
            <w:vMerge w:val="restart"/>
            <w:vAlign w:val="center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B32EFF" w:rsidRPr="0041321F" w:rsidTr="00D55D2E">
        <w:trPr>
          <w:cantSplit/>
        </w:trPr>
        <w:tc>
          <w:tcPr>
            <w:tcW w:w="4962" w:type="dxa"/>
            <w:vMerge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B32EFF" w:rsidRPr="0041321F" w:rsidRDefault="00B32EFF" w:rsidP="00B32EF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387950" w:rsidRPr="00387950" w:rsidRDefault="00387950" w:rsidP="00B32EF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50" w:rsidRPr="00387950" w:rsidRDefault="00387950" w:rsidP="0038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950" w:rsidRPr="00387950" w:rsidRDefault="00387950" w:rsidP="0038795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79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387950" w:rsidRPr="00387950" w:rsidRDefault="00387950" w:rsidP="00387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AF95F15" wp14:editId="7BC1A74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950" w:rsidRPr="00387950" w:rsidRDefault="00387950" w:rsidP="003879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50" w:rsidRPr="00387950" w:rsidRDefault="00387950" w:rsidP="003879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50" w:rsidRPr="00387950" w:rsidRDefault="00387950" w:rsidP="00387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A67EA" wp14:editId="0EB16D3A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3879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40.02.01 Право и организация социального обеспечения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32EFF" w:rsidRPr="0057683A" w:rsidRDefault="00B32EFF" w:rsidP="00B32EFF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387950" w:rsidRPr="00387950" w:rsidRDefault="00387950" w:rsidP="00387950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387950" w:rsidRPr="00387950" w:rsidRDefault="00387950" w:rsidP="00387950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387950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387950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387950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387950" w:rsidRPr="00387950" w:rsidRDefault="00387950" w:rsidP="00387950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Pr="00387950">
        <w:rPr>
          <w:rFonts w:ascii="Times New Roman" w:eastAsia="Times New Roman" w:hAnsi="Times New Roman" w:cs="Times New Roman"/>
          <w:b/>
          <w:bCs/>
          <w:noProof/>
          <w:snapToGrid w:val="0"/>
          <w:sz w:val="40"/>
          <w:szCs w:val="40"/>
          <w:lang w:eastAsia="ru-RU"/>
        </w:rPr>
        <w:t>Реализация прав граждан в сфере пенсионного обеспечения при назначении страховых пенсий»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B32EFF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387950"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87950"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____________/        </w:t>
      </w:r>
      <w:r w:rsidRP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Молчанова Алина Андревна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7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«____»_____________201____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 w:rsid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</w:t>
      </w:r>
      <w:r w:rsid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_/ </w:t>
      </w:r>
      <w:r w:rsidR="00B32EFF" w:rsidRP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к.</w:t>
      </w:r>
      <w:r w:rsid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ю</w:t>
      </w:r>
      <w:r w:rsidR="00B32EFF" w:rsidRP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.н., доцент, Моисеева Мария Сергеевна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38795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7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«________»______________201____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387950" w:rsidRPr="00387950" w:rsidTr="00AD6B3B">
        <w:tc>
          <w:tcPr>
            <w:tcW w:w="5388" w:type="dxa"/>
            <w:hideMark/>
          </w:tcPr>
          <w:p w:rsidR="00387950" w:rsidRPr="00387950" w:rsidRDefault="003879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387950" w:rsidRPr="00387950" w:rsidRDefault="00387950" w:rsidP="00B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диктора колледжа </w:t>
            </w:r>
          </w:p>
        </w:tc>
      </w:tr>
      <w:tr w:rsidR="00387950" w:rsidRPr="00387950" w:rsidTr="00AD6B3B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950" w:rsidRPr="00387950" w:rsidRDefault="00387950" w:rsidP="0038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87950" w:rsidRPr="00387950" w:rsidTr="00AD6B3B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950" w:rsidRPr="00387950" w:rsidRDefault="00387950" w:rsidP="00B32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387950" w:rsidRPr="00387950" w:rsidTr="00AD6B3B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950" w:rsidRPr="00387950" w:rsidRDefault="003879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387950" w:rsidRPr="00387950" w:rsidRDefault="00387950" w:rsidP="0038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87950" w:rsidRPr="00387950" w:rsidRDefault="00387950" w:rsidP="0038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387950" w:rsidRPr="00387950" w:rsidRDefault="00387950" w:rsidP="00387950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387950" w:rsidRPr="00387950" w:rsidRDefault="00387950" w:rsidP="00387950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201</w:t>
      </w:r>
      <w:r w:rsidR="00B32EF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9</w:t>
      </w: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387950" w:rsidRDefault="00387950" w:rsidP="000A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7950" w:rsidSect="00D55D2E">
      <w:foot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82" w:rsidRDefault="00EA5582" w:rsidP="00376333">
      <w:pPr>
        <w:spacing w:after="0" w:line="240" w:lineRule="auto"/>
      </w:pPr>
      <w:r>
        <w:separator/>
      </w:r>
    </w:p>
  </w:endnote>
  <w:endnote w:type="continuationSeparator" w:id="0">
    <w:p w:rsidR="00EA5582" w:rsidRDefault="00EA5582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Content>
      <w:p w:rsidR="007750F1" w:rsidRDefault="007750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896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82" w:rsidRDefault="00EA5582" w:rsidP="00376333">
      <w:pPr>
        <w:spacing w:after="0" w:line="240" w:lineRule="auto"/>
      </w:pPr>
      <w:r>
        <w:separator/>
      </w:r>
    </w:p>
  </w:footnote>
  <w:footnote w:type="continuationSeparator" w:id="0">
    <w:p w:rsidR="00EA5582" w:rsidRDefault="00EA5582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E0F27"/>
    <w:multiLevelType w:val="hybridMultilevel"/>
    <w:tmpl w:val="A35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4F5864"/>
    <w:multiLevelType w:val="multilevel"/>
    <w:tmpl w:val="9FFE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A70"/>
    <w:multiLevelType w:val="hybridMultilevel"/>
    <w:tmpl w:val="94A28126"/>
    <w:lvl w:ilvl="0" w:tplc="AD088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0B8C"/>
    <w:multiLevelType w:val="hybridMultilevel"/>
    <w:tmpl w:val="3790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637D7D99"/>
    <w:multiLevelType w:val="hybridMultilevel"/>
    <w:tmpl w:val="2AE4F7CC"/>
    <w:lvl w:ilvl="0" w:tplc="AD088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A62E5"/>
    <w:rsid w:val="0011139A"/>
    <w:rsid w:val="001149AE"/>
    <w:rsid w:val="00180F1B"/>
    <w:rsid w:val="001A6FC6"/>
    <w:rsid w:val="00217710"/>
    <w:rsid w:val="002B31F1"/>
    <w:rsid w:val="002C691C"/>
    <w:rsid w:val="00332DF1"/>
    <w:rsid w:val="00376333"/>
    <w:rsid w:val="00387950"/>
    <w:rsid w:val="0039761A"/>
    <w:rsid w:val="003C4F93"/>
    <w:rsid w:val="00464B90"/>
    <w:rsid w:val="004D452F"/>
    <w:rsid w:val="00500D29"/>
    <w:rsid w:val="005C4B0D"/>
    <w:rsid w:val="0061371F"/>
    <w:rsid w:val="0068058B"/>
    <w:rsid w:val="006A013D"/>
    <w:rsid w:val="00721047"/>
    <w:rsid w:val="007368A6"/>
    <w:rsid w:val="007750F1"/>
    <w:rsid w:val="007F7AF8"/>
    <w:rsid w:val="00821C63"/>
    <w:rsid w:val="008C1FAF"/>
    <w:rsid w:val="008C46B6"/>
    <w:rsid w:val="00A01036"/>
    <w:rsid w:val="00A03D66"/>
    <w:rsid w:val="00A1136E"/>
    <w:rsid w:val="00A906F8"/>
    <w:rsid w:val="00AD6B3B"/>
    <w:rsid w:val="00B31EEC"/>
    <w:rsid w:val="00B32EFF"/>
    <w:rsid w:val="00B460C3"/>
    <w:rsid w:val="00B66760"/>
    <w:rsid w:val="00CB476C"/>
    <w:rsid w:val="00D25687"/>
    <w:rsid w:val="00D55D2E"/>
    <w:rsid w:val="00D90D8D"/>
    <w:rsid w:val="00DC743A"/>
    <w:rsid w:val="00E30896"/>
    <w:rsid w:val="00E939CC"/>
    <w:rsid w:val="00EA5582"/>
    <w:rsid w:val="00EC42C1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D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EF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31F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D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EF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31F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48A4-2276-4714-BA13-CE3C9EE7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34</Pages>
  <Words>9846</Words>
  <Characters>56123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Л А</dc:creator>
  <cp:keywords/>
  <dc:description/>
  <cp:lastModifiedBy>Соломина Л А</cp:lastModifiedBy>
  <cp:revision>14</cp:revision>
  <cp:lastPrinted>2019-01-29T13:40:00Z</cp:lastPrinted>
  <dcterms:created xsi:type="dcterms:W3CDTF">2016-07-26T10:38:00Z</dcterms:created>
  <dcterms:modified xsi:type="dcterms:W3CDTF">2019-01-29T13:48:00Z</dcterms:modified>
</cp:coreProperties>
</file>